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Ausbau Schulstraße, 25855 Haselund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2026BA013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Kanal- und Straßenbauarbeiten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